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ECF0F" w14:textId="77777777" w:rsidR="00027B83" w:rsidRDefault="000B0897">
      <w:pPr>
        <w:spacing w:line="276" w:lineRule="auto"/>
        <w:jc w:val="center"/>
        <w:rPr>
          <w:b/>
          <w:caps/>
        </w:rPr>
      </w:pPr>
      <w:bookmarkStart w:id="0" w:name="_GoBack"/>
      <w:bookmarkEnd w:id="0"/>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w:t>
      </w:r>
      <w:proofErr w:type="spellStart"/>
      <w:r w:rsidR="00D418E6">
        <w:rPr>
          <w:rFonts w:eastAsia="Arial"/>
          <w:kern w:val="2"/>
          <w:szCs w:val="24"/>
        </w:rPr>
        <w:t>subtiekėjus</w:t>
      </w:r>
      <w:proofErr w:type="spellEnd"/>
      <w:r w:rsidR="00D418E6">
        <w:rPr>
          <w:rFonts w:eastAsia="Arial"/>
          <w:kern w:val="2"/>
          <w:szCs w:val="24"/>
        </w:rPr>
        <w:t xml:space="preserve">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 xml:space="preserve">Jei Tiekėjas pasitelkia naują </w:t>
      </w:r>
      <w:proofErr w:type="spellStart"/>
      <w:r w:rsidR="00D418E6">
        <w:rPr>
          <w:rFonts w:eastAsia="Cambria"/>
          <w:shd w:val="clear" w:color="auto" w:fill="FFFFFF"/>
        </w:rPr>
        <w:t>subtiekėją</w:t>
      </w:r>
      <w:proofErr w:type="spellEnd"/>
      <w:r w:rsidR="00D418E6">
        <w:rPr>
          <w:rFonts w:eastAsia="Cambria"/>
          <w:shd w:val="clear" w:color="auto" w:fill="FFFFFF"/>
        </w:rPr>
        <w:t xml:space="preserve"> arba pakeičia esamą </w:t>
      </w:r>
      <w:proofErr w:type="spellStart"/>
      <w:r w:rsidR="00D418E6">
        <w:rPr>
          <w:rFonts w:eastAsia="Cambria"/>
          <w:shd w:val="clear" w:color="auto" w:fill="FFFFFF"/>
        </w:rPr>
        <w:t>subtiekėją</w:t>
      </w:r>
      <w:proofErr w:type="spellEnd"/>
      <w:r w:rsidR="00D418E6">
        <w:rPr>
          <w:rFonts w:eastAsia="Cambria"/>
          <w:shd w:val="clear" w:color="auto" w:fill="FFFFFF"/>
        </w:rPr>
        <w:t xml:space="preserve"> ir (ar) specialistą, negavęs Pirkėjo raštiško sutikimo, arba sutartinius įsipareigojimus pagal Sutartį vykdo </w:t>
      </w:r>
      <w:proofErr w:type="spellStart"/>
      <w:r w:rsidR="00D418E6">
        <w:rPr>
          <w:rFonts w:eastAsia="Cambria"/>
          <w:shd w:val="clear" w:color="auto" w:fill="FFFFFF"/>
        </w:rPr>
        <w:t>subtiekėjai</w:t>
      </w:r>
      <w:proofErr w:type="spellEnd"/>
      <w:r w:rsidR="00D418E6">
        <w:rPr>
          <w:rFonts w:eastAsia="Cambria"/>
          <w:shd w:val="clear" w:color="auto" w:fill="FFFFFF"/>
        </w:rPr>
        <w:t xml:space="preserve">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 xml:space="preserve">Naujas specialistas ir (ar) </w:t>
      </w:r>
      <w:proofErr w:type="spellStart"/>
      <w:r w:rsidR="00D418E6">
        <w:rPr>
          <w:rFonts w:eastAsia="Cambria"/>
          <w:kern w:val="2"/>
          <w:szCs w:val="24"/>
        </w:rPr>
        <w:t>subtiekėjas</w:t>
      </w:r>
      <w:proofErr w:type="spellEnd"/>
      <w:r w:rsidR="00D418E6">
        <w:rPr>
          <w:rFonts w:eastAsia="Cambria"/>
          <w:kern w:val="2"/>
          <w:szCs w:val="24"/>
        </w:rPr>
        <w:t xml:space="preserve"> Tiekėjo prašymo pakeisti specialistą ir (ar) </w:t>
      </w:r>
      <w:proofErr w:type="spellStart"/>
      <w:r w:rsidR="00D418E6">
        <w:rPr>
          <w:rFonts w:eastAsia="Cambria"/>
          <w:kern w:val="2"/>
          <w:szCs w:val="24"/>
        </w:rPr>
        <w:t>subtiekėją</w:t>
      </w:r>
      <w:proofErr w:type="spellEnd"/>
      <w:r w:rsidR="00D418E6">
        <w:rPr>
          <w:rFonts w:eastAsia="Cambria"/>
          <w:kern w:val="2"/>
          <w:szCs w:val="24"/>
        </w:rPr>
        <w:t xml:space="preserve"> pateikimo metu turi atitikti pirkimo dokumentuose specialistui ir (ar) </w:t>
      </w:r>
      <w:proofErr w:type="spellStart"/>
      <w:r w:rsidR="00D418E6">
        <w:rPr>
          <w:rFonts w:eastAsia="Cambria"/>
          <w:kern w:val="2"/>
          <w:szCs w:val="24"/>
        </w:rPr>
        <w:t>subtiekėjui</w:t>
      </w:r>
      <w:proofErr w:type="spellEnd"/>
      <w:r w:rsidR="00D418E6">
        <w:rPr>
          <w:rFonts w:eastAsia="Cambria"/>
          <w:kern w:val="2"/>
          <w:szCs w:val="24"/>
        </w:rPr>
        <w:t xml:space="preserve">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w:t>
      </w:r>
      <w:proofErr w:type="spellStart"/>
      <w:r w:rsidR="00D418E6">
        <w:rPr>
          <w:rFonts w:eastAsia="Cambria"/>
        </w:rPr>
        <w:t>subtiekėjo</w:t>
      </w:r>
      <w:proofErr w:type="spellEnd"/>
      <w:r w:rsidR="00D418E6">
        <w:rPr>
          <w:rFonts w:eastAsia="Cambria"/>
        </w:rPr>
        <w:t xml:space="preserve">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xml:space="preserve">,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w:t>
      </w:r>
      <w:r>
        <w:rPr>
          <w:rFonts w:eastAsia="Arial"/>
        </w:rPr>
        <w:lastRenderedPageBreak/>
        <w:t>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w:t>
      </w:r>
      <w:r>
        <w:rPr>
          <w:rFonts w:eastAsia="Arial"/>
        </w:rPr>
        <w:lastRenderedPageBreak/>
        <w:t>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sistemos(toliau</w:t>
      </w:r>
      <w:proofErr w:type="spellEnd"/>
      <w:r>
        <w:rPr>
          <w:rFonts w:eastAsia="Arial"/>
        </w:rPr>
        <w:t xml:space="preserve">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w:t>
      </w:r>
      <w:proofErr w:type="spellStart"/>
      <w:r>
        <w:rPr>
          <w:rFonts w:eastAsia="Cambria"/>
        </w:rPr>
        <w:t>force</w:t>
      </w:r>
      <w:proofErr w:type="spellEnd"/>
      <w:r>
        <w:rPr>
          <w:rFonts w:eastAsia="Cambria"/>
        </w:rPr>
        <w:t xml:space="preserve"> majeure) – taikomos Lietuvos Respublikos civilinio kodekso 6.212 straipsnio ir Lietuvos Respublikos Vyriausybės 1996 m. liepos 15 d. nutarimu Nr. 840 „Dėl Atleidimo nuo atsakomybės esant nenugalimos jėgos (</w:t>
      </w:r>
      <w:proofErr w:type="spellStart"/>
      <w:r>
        <w:rPr>
          <w:rFonts w:eastAsia="Cambria"/>
        </w:rPr>
        <w:t>force</w:t>
      </w:r>
      <w:proofErr w:type="spellEnd"/>
      <w:r>
        <w:rPr>
          <w:rFonts w:eastAsia="Cambria"/>
        </w:rPr>
        <w:t xml:space="preserv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proofErr w:type="spellStart"/>
      <w:r>
        <w:rPr>
          <w:rFonts w:eastAsia="Arial"/>
          <w:iCs/>
        </w:rPr>
        <w:t>force</w:t>
      </w:r>
      <w:proofErr w:type="spellEnd"/>
      <w:r>
        <w:rPr>
          <w:rFonts w:eastAsia="Arial"/>
          <w:iCs/>
        </w:rPr>
        <w:t xml:space="preserv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68712" w14:textId="77777777" w:rsidR="00A12C63" w:rsidRDefault="00A12C63">
      <w:pPr>
        <w:rPr>
          <w:sz w:val="20"/>
        </w:rPr>
      </w:pPr>
      <w:r>
        <w:rPr>
          <w:sz w:val="20"/>
        </w:rPr>
        <w:separator/>
      </w:r>
    </w:p>
  </w:endnote>
  <w:endnote w:type="continuationSeparator" w:id="0">
    <w:p w14:paraId="114772F5" w14:textId="77777777" w:rsidR="00A12C63" w:rsidRDefault="00A12C63">
      <w:pPr>
        <w:rPr>
          <w:sz w:val="20"/>
        </w:rPr>
      </w:pPr>
      <w:r>
        <w:rPr>
          <w:sz w:val="20"/>
        </w:rPr>
        <w:continuationSeparator/>
      </w:r>
    </w:p>
  </w:endnote>
  <w:endnote w:type="continuationNotice" w:id="1">
    <w:p w14:paraId="2E50D888" w14:textId="77777777" w:rsidR="00A12C63" w:rsidRDefault="00A12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07406" w14:textId="77777777" w:rsidR="00A12C63" w:rsidRDefault="00A12C63">
      <w:pPr>
        <w:rPr>
          <w:sz w:val="20"/>
        </w:rPr>
      </w:pPr>
      <w:r>
        <w:rPr>
          <w:sz w:val="20"/>
        </w:rPr>
        <w:separator/>
      </w:r>
    </w:p>
  </w:footnote>
  <w:footnote w:type="continuationSeparator" w:id="0">
    <w:p w14:paraId="2B3E7D2C" w14:textId="77777777" w:rsidR="00A12C63" w:rsidRDefault="00A12C63">
      <w:pPr>
        <w:rPr>
          <w:sz w:val="20"/>
        </w:rPr>
      </w:pPr>
      <w:r>
        <w:rPr>
          <w:sz w:val="20"/>
        </w:rPr>
        <w:continuationSeparator/>
      </w:r>
    </w:p>
  </w:footnote>
  <w:footnote w:type="continuationNotice" w:id="1">
    <w:p w14:paraId="2C532E39" w14:textId="77777777" w:rsidR="00A12C63" w:rsidRDefault="00A12C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E2C42">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E2C42"/>
    <w:rsid w:val="004F10FB"/>
    <w:rsid w:val="005521DA"/>
    <w:rsid w:val="007604B0"/>
    <w:rsid w:val="007D4CAA"/>
    <w:rsid w:val="0083118A"/>
    <w:rsid w:val="00925978"/>
    <w:rsid w:val="009728BC"/>
    <w:rsid w:val="00A12C63"/>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7890935-59DF-4537-88FB-262C04D3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2026-05-06T10:36:00Z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